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64" w:lineRule="atLeas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附件4</w:t>
      </w:r>
      <w:r>
        <w:rPr>
          <w:rFonts w:hint="eastAsia" w:ascii="黑体" w:hAnsi="黑体" w:eastAsia="黑体"/>
          <w:sz w:val="44"/>
          <w:lang w:val="en-US" w:eastAsia="zh-CN"/>
        </w:rPr>
        <w:t xml:space="preserve">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</w:p>
    <w:p>
      <w:pPr>
        <w:widowControl w:val="0"/>
        <w:spacing w:line="664" w:lineRule="atLeast"/>
        <w:ind w:firstLine="320" w:firstLineChars="100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widowControl w:val="0"/>
        <w:spacing w:line="664" w:lineRule="atLeas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考生体检须知</w:t>
      </w:r>
    </w:p>
    <w:p>
      <w:pPr>
        <w:widowControl w:val="0"/>
        <w:spacing w:line="539" w:lineRule="atLeast"/>
        <w:ind w:firstLine="639" w:firstLineChars="0"/>
        <w:rPr>
          <w:rFonts w:hint="eastAsia" w:ascii="仿宋_GB2312" w:hAnsi="仿宋_GB2312" w:eastAsia="仿宋_GB2312"/>
          <w:sz w:val="32"/>
        </w:rPr>
      </w:pPr>
    </w:p>
    <w:p>
      <w:pPr>
        <w:widowControl w:val="0"/>
        <w:spacing w:line="539" w:lineRule="atLeast"/>
        <w:ind w:firstLine="639" w:firstLineChars="0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1．体检前24小时内请注意休息，勿熬夜，不要吃油腻食物，不要饮酒、服用药物，避免剧烈运动。体检的当日早晨，不要吃饭、饮水，保持空腹。</w:t>
      </w:r>
    </w:p>
    <w:p>
      <w:pPr>
        <w:widowControl w:val="0"/>
        <w:spacing w:line="539" w:lineRule="atLeast"/>
        <w:ind w:firstLine="639" w:firstLineChars="0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/>
          <w:sz w:val="30"/>
          <w:szCs w:val="30"/>
        </w:rPr>
        <w:t>．服从命令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/>
          <w:sz w:val="30"/>
          <w:szCs w:val="30"/>
        </w:rPr>
        <w:t>听从指挥，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自觉</w:t>
      </w:r>
      <w:r>
        <w:rPr>
          <w:rFonts w:hint="eastAsia" w:ascii="仿宋_GB2312" w:hAnsi="仿宋_GB2312" w:eastAsia="仿宋_GB2312"/>
          <w:sz w:val="30"/>
          <w:szCs w:val="30"/>
        </w:rPr>
        <w:t>接受带队工作人员管理。体检过程中不要擅自离队单独行动。</w:t>
      </w:r>
    </w:p>
    <w:p>
      <w:pPr>
        <w:widowControl w:val="0"/>
        <w:spacing w:line="539" w:lineRule="atLeast"/>
        <w:ind w:firstLine="639" w:firstLineChars="0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/>
          <w:sz w:val="30"/>
          <w:szCs w:val="30"/>
        </w:rPr>
        <w:t>、体检过程中，透露个人姓名等信息的，取消体检资格；如隐瞒病史影响体检结果的，后果自负。</w:t>
      </w:r>
    </w:p>
    <w:p>
      <w:pPr>
        <w:widowControl w:val="0"/>
        <w:spacing w:line="539" w:lineRule="atLeast"/>
        <w:ind w:firstLine="639" w:firstLineChars="0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/>
          <w:sz w:val="30"/>
          <w:szCs w:val="30"/>
        </w:rPr>
        <w:t>．体检时配合医生认真检查所有项目，不能漏检。</w:t>
      </w:r>
    </w:p>
    <w:p>
      <w:pPr>
        <w:widowControl w:val="0"/>
        <w:spacing w:line="539" w:lineRule="atLeast"/>
        <w:ind w:firstLine="639" w:firstLineChars="0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/>
          <w:sz w:val="30"/>
          <w:szCs w:val="30"/>
        </w:rPr>
        <w:t>．女性考生如在月经期间，请及时告知体检医生。</w:t>
      </w:r>
    </w:p>
    <w:p>
      <w:pPr>
        <w:widowControl w:val="0"/>
        <w:spacing w:line="539" w:lineRule="atLeast"/>
        <w:ind w:firstLine="639" w:firstLineChars="0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/>
          <w:sz w:val="30"/>
          <w:szCs w:val="30"/>
        </w:rPr>
        <w:t>．处于妊娠期的考生需本人携带由三甲医院开具的怀孕诊断证明，可以暂不进行体检项目中的妇科、X光等项目检查。待考生孕期结束后可以进行妇科、X光等项目检查时，再完成体检，并作出是否合格结论。</w:t>
      </w:r>
    </w:p>
    <w:p>
      <w:pPr>
        <w:widowControl w:val="0"/>
        <w:spacing w:line="539" w:lineRule="atLeast"/>
        <w:ind w:firstLine="639" w:firstLineChars="0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/>
          <w:sz w:val="30"/>
          <w:szCs w:val="30"/>
        </w:rPr>
        <w:t>．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考生</w:t>
      </w:r>
      <w:r>
        <w:rPr>
          <w:rFonts w:hint="eastAsia" w:ascii="仿宋_GB2312" w:hAnsi="仿宋_GB2312" w:eastAsia="仿宋_GB2312"/>
          <w:sz w:val="30"/>
          <w:szCs w:val="30"/>
        </w:rPr>
        <w:t>对体检结果有异议的，可申请复检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。身高、体重、血压、视力须当场提出复检；其他项目如有异议，</w:t>
      </w:r>
      <w:r>
        <w:rPr>
          <w:rFonts w:hint="eastAsia" w:ascii="仿宋_GB2312" w:hAnsi="仿宋_GB2312" w:eastAsia="仿宋_GB2312"/>
          <w:sz w:val="30"/>
          <w:szCs w:val="30"/>
        </w:rPr>
        <w:t>应在接到体检结果通知之日起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/>
          <w:sz w:val="30"/>
          <w:szCs w:val="30"/>
        </w:rPr>
        <w:t>日内，向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市人力资源和社会保障局</w:t>
      </w:r>
      <w:r>
        <w:rPr>
          <w:rFonts w:hint="eastAsia" w:ascii="仿宋_GB2312" w:hAnsi="仿宋_GB2312" w:eastAsia="仿宋_GB2312"/>
          <w:sz w:val="30"/>
          <w:szCs w:val="30"/>
        </w:rPr>
        <w:t xml:space="preserve">提出书面复检申请。所有项目的复检均只能进行一次，体检结果以复检结论为准。 </w:t>
      </w:r>
    </w:p>
    <w:p>
      <w:pPr>
        <w:widowControl w:val="0"/>
        <w:spacing w:line="539" w:lineRule="atLeast"/>
        <w:ind w:firstLine="639" w:firstLineChars="0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/>
          <w:sz w:val="30"/>
          <w:szCs w:val="30"/>
        </w:rPr>
        <w:t>．本次体检，在医院设有体检指导监督人员，负责指导监督体检工作。考生若发现医护人员、工作人员或其他考生有弄虚作假，徇私舞弊等情况，可及时向体检指导监督人员举报。</w:t>
      </w:r>
    </w:p>
    <w:p>
      <w:pPr>
        <w:widowControl w:val="0"/>
        <w:spacing w:line="539" w:lineRule="atLeast"/>
        <w:ind w:firstLine="639" w:firstLineChars="0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/>
          <w:sz w:val="30"/>
          <w:szCs w:val="30"/>
        </w:rPr>
        <w:t>．对违反规定弄虚作假，致使体检结果失实的考生，一经发现，即取消其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聘用</w:t>
      </w:r>
      <w:r>
        <w:rPr>
          <w:rFonts w:hint="eastAsia" w:ascii="仿宋_GB2312" w:hAnsi="仿宋_GB2312" w:eastAsia="仿宋_GB2312"/>
          <w:sz w:val="30"/>
          <w:szCs w:val="30"/>
        </w:rPr>
        <w:t>资格。</w:t>
      </w:r>
    </w:p>
    <w:p>
      <w:pPr>
        <w:widowControl w:val="0"/>
        <w:spacing w:line="539" w:lineRule="atLeast"/>
        <w:ind w:firstLine="639" w:firstLineChars="0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/>
          <w:sz w:val="30"/>
          <w:szCs w:val="30"/>
        </w:rPr>
        <w:t>．体检结束后，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现场填写《</w:t>
      </w:r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>事业单位工作人员聘用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体检表》，粘贴照片，要求当场复检的人员留下复检，其他人员</w:t>
      </w:r>
      <w:r>
        <w:rPr>
          <w:rFonts w:hint="eastAsia" w:ascii="仿宋_GB2312" w:hAnsi="仿宋_GB2312" w:eastAsia="仿宋_GB2312"/>
          <w:sz w:val="30"/>
          <w:szCs w:val="30"/>
        </w:rPr>
        <w:t>到医院指定地点就餐后自行解散。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52686"/>
    <w:rsid w:val="16952686"/>
    <w:rsid w:val="6D106D63"/>
    <w:rsid w:val="75B1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2021-12-20T09:52:00Z</dcterms:created>
  <dc:creator>admin</dc:creator>
  <cp:lastModifiedBy>admin</cp:lastModifiedBy>
  <dcterms:modified xsi:type="dcterms:W3CDTF">2021-12-20T09:53:28Z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2706A09D8DE04A5DAB5EE0B84D9E3BFD</vt:lpwstr>
  </property>
</Properties>
</file>